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EF73" w14:textId="77777777" w:rsidR="0021171F" w:rsidRPr="0021171F" w:rsidRDefault="0021171F" w:rsidP="0021171F">
      <w:pPr>
        <w:jc w:val="center"/>
      </w:pPr>
      <w:bookmarkStart w:id="0" w:name="_GoBack"/>
      <w:bookmarkEnd w:id="0"/>
    </w:p>
    <w:p w14:paraId="020C14E7" w14:textId="5EECD488" w:rsidR="00C171F3" w:rsidRPr="00C171F3" w:rsidRDefault="00C171F3" w:rsidP="00C171F3">
      <w:r w:rsidRPr="00C171F3">
        <w:t xml:space="preserve">Memo: </w:t>
      </w:r>
      <w:r w:rsidR="001D5EAD">
        <w:t>Building Security</w:t>
      </w:r>
    </w:p>
    <w:p w14:paraId="248A8403" w14:textId="77777777" w:rsidR="00C171F3" w:rsidRPr="00C171F3" w:rsidRDefault="00C171F3" w:rsidP="00C171F3"/>
    <w:p w14:paraId="70F7335E" w14:textId="77777777" w:rsidR="00C171F3" w:rsidRPr="00C171F3" w:rsidRDefault="00C171F3" w:rsidP="00C171F3">
      <w:r w:rsidRPr="00C171F3">
        <w:t>From: Executive Director of Office of Safety</w:t>
      </w:r>
    </w:p>
    <w:p w14:paraId="567A8A8B" w14:textId="77777777" w:rsidR="00C171F3" w:rsidRPr="00C171F3" w:rsidRDefault="00C171F3" w:rsidP="00C171F3"/>
    <w:p w14:paraId="3621D7D4" w14:textId="77777777" w:rsidR="00C171F3" w:rsidRPr="00C171F3" w:rsidRDefault="00C171F3" w:rsidP="00C171F3">
      <w:r w:rsidRPr="00C171F3">
        <w:t>Date: May 26, 2022</w:t>
      </w:r>
    </w:p>
    <w:p w14:paraId="4B61B7FB" w14:textId="77777777" w:rsidR="00C171F3" w:rsidRPr="00C171F3" w:rsidRDefault="00C171F3" w:rsidP="00C171F3"/>
    <w:p w14:paraId="7EDBFB76" w14:textId="77777777" w:rsidR="00C171F3" w:rsidRPr="00C171F3" w:rsidRDefault="00C171F3" w:rsidP="00C171F3">
      <w:pPr>
        <w:pBdr>
          <w:bottom w:val="single" w:sz="4" w:space="1" w:color="auto"/>
        </w:pBdr>
      </w:pPr>
    </w:p>
    <w:p w14:paraId="584AD18E" w14:textId="77777777" w:rsidR="00C171F3" w:rsidRPr="00C171F3" w:rsidRDefault="00C171F3" w:rsidP="00C171F3">
      <w:pPr>
        <w:widowControl w:val="0"/>
        <w:jc w:val="both"/>
        <w:rPr>
          <w:rFonts w:ascii="Times New Roman" w:eastAsia="Times New Roman" w:hAnsi="Times New Roman"/>
          <w:b/>
          <w:snapToGrid w:val="0"/>
          <w:szCs w:val="20"/>
        </w:rPr>
      </w:pPr>
    </w:p>
    <w:p w14:paraId="4FE6D842" w14:textId="77777777" w:rsidR="001D5EAD" w:rsidRPr="001D5EAD" w:rsidRDefault="001D5EAD" w:rsidP="001D5EAD">
      <w:pPr>
        <w:jc w:val="center"/>
        <w:rPr>
          <w:b/>
          <w:bCs/>
          <w:sz w:val="40"/>
          <w:szCs w:val="40"/>
        </w:rPr>
      </w:pPr>
      <w:r w:rsidRPr="001D5EAD">
        <w:rPr>
          <w:b/>
          <w:bCs/>
          <w:sz w:val="40"/>
          <w:szCs w:val="40"/>
        </w:rPr>
        <w:t>REMINDER</w:t>
      </w:r>
    </w:p>
    <w:p w14:paraId="49561FCF" w14:textId="4EAFF8C1" w:rsidR="00C171F3" w:rsidRPr="00C171F3" w:rsidRDefault="00C171F3" w:rsidP="00C171F3">
      <w:pPr>
        <w:rPr>
          <w:sz w:val="23"/>
          <w:szCs w:val="23"/>
        </w:rPr>
      </w:pPr>
      <w:r w:rsidRPr="00C171F3">
        <w:rPr>
          <w:bCs/>
          <w:sz w:val="23"/>
          <w:szCs w:val="23"/>
        </w:rPr>
        <w:t>Staff members and students are strictly prohibited from propping doors open</w:t>
      </w:r>
      <w:r w:rsidRPr="00C171F3">
        <w:rPr>
          <w:b/>
          <w:bCs/>
          <w:sz w:val="23"/>
          <w:szCs w:val="23"/>
        </w:rPr>
        <w:t xml:space="preserve">. </w:t>
      </w:r>
      <w:r w:rsidRPr="00C171F3">
        <w:rPr>
          <w:sz w:val="23"/>
          <w:szCs w:val="23"/>
        </w:rPr>
        <w:t>Students and staff members shall not open a door for anyone. All persons seeking entry to the building shall be directed to the main entrance.</w:t>
      </w:r>
    </w:p>
    <w:p w14:paraId="080F1F45" w14:textId="77777777" w:rsidR="00C171F3" w:rsidRPr="00C171F3" w:rsidRDefault="00C171F3" w:rsidP="00C171F3">
      <w:pPr>
        <w:rPr>
          <w:sz w:val="23"/>
          <w:szCs w:val="23"/>
        </w:rPr>
      </w:pPr>
    </w:p>
    <w:p w14:paraId="472F5017" w14:textId="77777777" w:rsidR="00C171F3" w:rsidRPr="00C171F3" w:rsidRDefault="00C171F3" w:rsidP="00C171F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7FFF4B0F" w14:textId="77777777" w:rsidR="003D27E8" w:rsidRPr="003D27E8" w:rsidRDefault="003D27E8" w:rsidP="00C171F3">
      <w:pPr>
        <w:numPr>
          <w:ilvl w:val="0"/>
          <w:numId w:val="2"/>
        </w:numPr>
        <w:contextualSpacing/>
      </w:pPr>
      <w:r>
        <w:rPr>
          <w:sz w:val="23"/>
          <w:szCs w:val="23"/>
        </w:rPr>
        <w:t>Once school is in session, all doors are to remain locked at all times!</w:t>
      </w:r>
    </w:p>
    <w:p w14:paraId="21C39F74" w14:textId="77777777" w:rsidR="003D27E8" w:rsidRPr="003D27E8" w:rsidRDefault="003D27E8" w:rsidP="003D27E8">
      <w:pPr>
        <w:ind w:left="540"/>
        <w:contextualSpacing/>
      </w:pPr>
    </w:p>
    <w:p w14:paraId="7D205AC4" w14:textId="7FEF7E0C" w:rsidR="00C171F3" w:rsidRPr="00C171F3" w:rsidRDefault="00C171F3" w:rsidP="00C171F3">
      <w:pPr>
        <w:numPr>
          <w:ilvl w:val="0"/>
          <w:numId w:val="2"/>
        </w:numPr>
        <w:contextualSpacing/>
      </w:pPr>
      <w:r w:rsidRPr="00C171F3">
        <w:rPr>
          <w:sz w:val="23"/>
          <w:szCs w:val="23"/>
        </w:rPr>
        <w:t>For the purpose of preventing unauthorized entry into the district buildings, the building administration and security staff shall ensure that all exterior doors are locked and secured at all times.</w:t>
      </w:r>
    </w:p>
    <w:p w14:paraId="0C61FE4A" w14:textId="7BBBE52D" w:rsidR="00C171F3" w:rsidRPr="00C171F3" w:rsidRDefault="00C171F3" w:rsidP="003D27E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26650499" w14:textId="7CB39D83" w:rsidR="00C171F3" w:rsidRPr="00C171F3" w:rsidRDefault="003D27E8" w:rsidP="00C171F3">
      <w:pPr>
        <w:numPr>
          <w:ilvl w:val="0"/>
          <w:numId w:val="2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A limited</w:t>
      </w:r>
      <w:r w:rsidR="00C171F3" w:rsidRPr="00C171F3">
        <w:rPr>
          <w:rFonts w:ascii="Arial" w:eastAsiaTheme="minorHAnsi" w:hAnsi="Arial" w:cs="Arial"/>
          <w:color w:val="000000"/>
          <w:sz w:val="23"/>
          <w:szCs w:val="23"/>
        </w:rPr>
        <w:t xml:space="preserve"> number of doors are available for access by staff and the staff members shall be informed of which d</w:t>
      </w:r>
      <w:r>
        <w:rPr>
          <w:rFonts w:ascii="Arial" w:eastAsiaTheme="minorHAnsi" w:hAnsi="Arial" w:cs="Arial"/>
          <w:color w:val="000000"/>
          <w:sz w:val="23"/>
          <w:szCs w:val="23"/>
        </w:rPr>
        <w:t>oors they are authorized to use as designated by the building administrator.</w:t>
      </w:r>
    </w:p>
    <w:p w14:paraId="0C6E1F67" w14:textId="77777777" w:rsidR="00C171F3" w:rsidRPr="00C171F3" w:rsidRDefault="00C171F3" w:rsidP="00C171F3">
      <w:pPr>
        <w:autoSpaceDE w:val="0"/>
        <w:autoSpaceDN w:val="0"/>
        <w:adjustRightInd w:val="0"/>
        <w:spacing w:after="20"/>
        <w:ind w:left="540"/>
        <w:rPr>
          <w:rFonts w:ascii="Arial" w:eastAsiaTheme="minorHAnsi" w:hAnsi="Arial" w:cs="Arial"/>
          <w:color w:val="000000"/>
          <w:sz w:val="23"/>
          <w:szCs w:val="23"/>
        </w:rPr>
      </w:pPr>
    </w:p>
    <w:p w14:paraId="77B76045" w14:textId="730FD1F8" w:rsidR="00C171F3" w:rsidRPr="00C171F3" w:rsidRDefault="00C171F3" w:rsidP="00C171F3">
      <w:pPr>
        <w:numPr>
          <w:ilvl w:val="0"/>
          <w:numId w:val="2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</w:rPr>
      </w:pPr>
      <w:r w:rsidRPr="00C171F3">
        <w:rPr>
          <w:rFonts w:ascii="Arial" w:eastAsiaTheme="minorHAnsi" w:hAnsi="Arial" w:cs="Arial"/>
          <w:color w:val="000000"/>
          <w:sz w:val="23"/>
          <w:szCs w:val="23"/>
        </w:rPr>
        <w:t>Securi</w:t>
      </w:r>
      <w:r w:rsidR="003D27E8">
        <w:rPr>
          <w:rFonts w:ascii="Arial" w:eastAsiaTheme="minorHAnsi" w:hAnsi="Arial" w:cs="Arial"/>
          <w:color w:val="000000"/>
          <w:sz w:val="23"/>
          <w:szCs w:val="23"/>
        </w:rPr>
        <w:t>ty and staff members shall maintain a</w:t>
      </w:r>
      <w:r w:rsidRPr="00C171F3">
        <w:rPr>
          <w:rFonts w:ascii="Arial" w:eastAsiaTheme="minorHAnsi" w:hAnsi="Arial" w:cs="Arial"/>
          <w:color w:val="000000"/>
          <w:sz w:val="23"/>
          <w:szCs w:val="23"/>
        </w:rPr>
        <w:t xml:space="preserve"> rotation to check all exit doors once every half hour. Any exit door found open by se</w:t>
      </w:r>
      <w:r w:rsidR="003D27E8">
        <w:rPr>
          <w:rFonts w:ascii="Arial" w:eastAsiaTheme="minorHAnsi" w:hAnsi="Arial" w:cs="Arial"/>
          <w:color w:val="000000"/>
          <w:sz w:val="23"/>
          <w:szCs w:val="23"/>
        </w:rPr>
        <w:t xml:space="preserve">curity or a staff member </w:t>
      </w:r>
      <w:r w:rsidR="00C37EF2">
        <w:rPr>
          <w:rFonts w:ascii="Arial" w:eastAsiaTheme="minorHAnsi" w:hAnsi="Arial" w:cs="Arial"/>
          <w:color w:val="000000"/>
          <w:sz w:val="23"/>
          <w:szCs w:val="23"/>
        </w:rPr>
        <w:t>is to be secured</w:t>
      </w:r>
      <w:r w:rsidR="003D27E8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Pr="00C171F3">
        <w:rPr>
          <w:rFonts w:ascii="Arial" w:eastAsiaTheme="minorHAnsi" w:hAnsi="Arial" w:cs="Arial"/>
          <w:color w:val="000000"/>
          <w:sz w:val="23"/>
          <w:szCs w:val="23"/>
        </w:rPr>
        <w:t xml:space="preserve">immediately and report that location to the building principal and your security supervisor.   </w:t>
      </w:r>
    </w:p>
    <w:p w14:paraId="00A070C4" w14:textId="77777777" w:rsidR="00C60954" w:rsidRDefault="00C60954"/>
    <w:sectPr w:rsidR="00C60954" w:rsidSect="00C6095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CBFB" w14:textId="77777777" w:rsidR="009A7A93" w:rsidRDefault="009A7A93" w:rsidP="00C60954">
      <w:r>
        <w:separator/>
      </w:r>
    </w:p>
  </w:endnote>
  <w:endnote w:type="continuationSeparator" w:id="0">
    <w:p w14:paraId="23A613A4" w14:textId="77777777" w:rsidR="009A7A93" w:rsidRDefault="009A7A93" w:rsidP="00C6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63B0" w14:textId="77777777" w:rsidR="00C60954" w:rsidRDefault="00C60954" w:rsidP="00C60954">
    <w:pPr>
      <w:pStyle w:val="Footer"/>
      <w:jc w:val="center"/>
      <w:rPr>
        <w:rFonts w:ascii="Gotham Medium" w:hAnsi="Gotham Medium"/>
        <w:sz w:val="18"/>
        <w:szCs w:val="18"/>
      </w:rPr>
    </w:pPr>
    <w:r>
      <w:rPr>
        <w:rFonts w:ascii="Gotham Medium" w:hAnsi="Gotham Medium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41B4" wp14:editId="58B5607E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315200" cy="0"/>
              <wp:effectExtent l="0" t="1270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F3B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4B22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pt" to="8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" strokecolor="#0f3b63" strokeweight="2.25pt">
              <v:stroke joinstyle="miter"/>
              <w10:wrap anchorx="margin"/>
            </v:line>
          </w:pict>
        </mc:Fallback>
      </mc:AlternateContent>
    </w:r>
  </w:p>
  <w:p w14:paraId="58A52397" w14:textId="01763A40" w:rsidR="00C60954" w:rsidRPr="00C60954" w:rsidRDefault="00C60954" w:rsidP="00C60954">
    <w:pPr>
      <w:pStyle w:val="Footer"/>
      <w:jc w:val="center"/>
      <w:rPr>
        <w:rFonts w:ascii="Gotham Medium" w:hAnsi="Gotham Medium"/>
        <w:color w:val="0F3B63"/>
        <w:sz w:val="18"/>
        <w:szCs w:val="18"/>
      </w:rPr>
    </w:pPr>
    <w:r w:rsidRPr="00C60954">
      <w:rPr>
        <w:rFonts w:ascii="Gotham Medium" w:hAnsi="Gotham Medium"/>
        <w:color w:val="0F3B63"/>
        <w:sz w:val="18"/>
        <w:szCs w:val="18"/>
      </w:rPr>
      <w:t xml:space="preserve">765 </w:t>
    </w:r>
    <w:r w:rsidR="005968F1" w:rsidRPr="00C60954">
      <w:rPr>
        <w:rFonts w:ascii="Gotham Medium" w:hAnsi="Gotham Medium"/>
        <w:color w:val="0F3B63"/>
        <w:sz w:val="18"/>
        <w:szCs w:val="18"/>
      </w:rPr>
      <w:t xml:space="preserve">Street </w:t>
    </w:r>
    <w:r w:rsidRPr="00C60954">
      <w:rPr>
        <w:rFonts w:ascii="Gotham Medium" w:hAnsi="Gotham Medium"/>
        <w:color w:val="0F3B63"/>
        <w:sz w:val="18"/>
        <w:szCs w:val="18"/>
      </w:rPr>
      <w:t>Broad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C6CF" w14:textId="77777777" w:rsidR="009A7A93" w:rsidRDefault="009A7A93" w:rsidP="00C60954">
      <w:r>
        <w:separator/>
      </w:r>
    </w:p>
  </w:footnote>
  <w:footnote w:type="continuationSeparator" w:id="0">
    <w:p w14:paraId="1EA14AD3" w14:textId="77777777" w:rsidR="009A7A93" w:rsidRDefault="009A7A93" w:rsidP="00C6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2027" w14:textId="669E9DAD" w:rsidR="00C60954" w:rsidRDefault="00A91FB6" w:rsidP="00C609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D6404" wp14:editId="487647E6">
              <wp:simplePos x="0" y="0"/>
              <wp:positionH relativeFrom="column">
                <wp:posOffset>1076325</wp:posOffset>
              </wp:positionH>
              <wp:positionV relativeFrom="paragraph">
                <wp:posOffset>514350</wp:posOffset>
              </wp:positionV>
              <wp:extent cx="2586990" cy="40449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990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A1204" w14:textId="57F1F852" w:rsidR="005968F1" w:rsidRDefault="00A91FB6">
                          <w:pP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>Levi A. Holmes</w:t>
                          </w:r>
                          <w:r w:rsidR="00F315A8"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 xml:space="preserve"> II</w:t>
                          </w:r>
                          <w:r w:rsidR="00311EB5"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 xml:space="preserve"> </w:t>
                          </w:r>
                          <w:r w:rsidR="00F315A8"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 xml:space="preserve">Executive </w:t>
                          </w:r>
                          <w:r w:rsidR="00311EB5"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01339089" w14:textId="23D3F84F" w:rsidR="005968F1" w:rsidRPr="00311EB5" w:rsidRDefault="00751DA8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>Office of Safety</w:t>
                          </w:r>
                          <w:r w:rsidR="00F315A8">
                            <w:rPr>
                              <w:rFonts w:ascii="Gotham Medium" w:hAnsi="Gotham Medium"/>
                              <w:color w:val="0F3B63"/>
                              <w:sz w:val="18"/>
                              <w:szCs w:val="18"/>
                            </w:rPr>
                            <w:t xml:space="preserve"> and Security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D64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75pt;margin-top:40.5pt;width:203.7pt;height:3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" filled="f" stroked="f" strokeweight=".5pt">
              <v:textbox>
                <w:txbxContent>
                  <w:p w14:paraId="72EA1204" w14:textId="57F1F852" w:rsidR="005968F1" w:rsidRDefault="00A91FB6">
                    <w:pP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</w:pPr>
                    <w: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>Levi A. Holmes</w:t>
                    </w:r>
                    <w:r w:rsidR="00F315A8"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 xml:space="preserve"> II</w:t>
                    </w:r>
                    <w:r w:rsidR="00311EB5"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 xml:space="preserve"> </w:t>
                    </w:r>
                    <w:r w:rsidR="00F315A8"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 xml:space="preserve">Executive </w:t>
                    </w:r>
                    <w:r w:rsidR="00311EB5"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>Director</w:t>
                    </w:r>
                  </w:p>
                  <w:p w14:paraId="01339089" w14:textId="23D3F84F" w:rsidR="005968F1" w:rsidRPr="00311EB5" w:rsidRDefault="00751DA8">
                    <w:pPr>
                      <w:rPr>
                        <w:i/>
                      </w:rPr>
                    </w:pPr>
                    <w:r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>Office of Safety</w:t>
                    </w:r>
                    <w:r w:rsidR="00F315A8">
                      <w:rPr>
                        <w:rFonts w:ascii="Gotham Medium" w:hAnsi="Gotham Medium"/>
                        <w:color w:val="0F3B63"/>
                        <w:sz w:val="18"/>
                        <w:szCs w:val="18"/>
                      </w:rPr>
                      <w:t xml:space="preserve"> and Security</w:t>
                    </w:r>
                  </w:p>
                </w:txbxContent>
              </v:textbox>
            </v:shape>
          </w:pict>
        </mc:Fallback>
      </mc:AlternateContent>
    </w:r>
    <w:r w:rsidR="00025496">
      <w:rPr>
        <w:noProof/>
      </w:rPr>
      <w:drawing>
        <wp:inline distT="0" distB="0" distL="0" distR="0" wp14:anchorId="68F5BC23" wp14:editId="6E13D4DB">
          <wp:extent cx="6858000" cy="1003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arkBOE-Letterhead-Department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B57"/>
    <w:multiLevelType w:val="hybridMultilevel"/>
    <w:tmpl w:val="0A060288"/>
    <w:lvl w:ilvl="0" w:tplc="9C5A9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A9D"/>
    <w:multiLevelType w:val="hybridMultilevel"/>
    <w:tmpl w:val="5D9465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DM0tzQxA0JLSyUdpeDU4uLM/DyQAuNaABhFdhQsAAAA"/>
  </w:docVars>
  <w:rsids>
    <w:rsidRoot w:val="00C60954"/>
    <w:rsid w:val="0002461B"/>
    <w:rsid w:val="00025496"/>
    <w:rsid w:val="000E12D8"/>
    <w:rsid w:val="000F7FE3"/>
    <w:rsid w:val="00137780"/>
    <w:rsid w:val="001D5EAD"/>
    <w:rsid w:val="0021171F"/>
    <w:rsid w:val="00311EB5"/>
    <w:rsid w:val="00346099"/>
    <w:rsid w:val="003B3673"/>
    <w:rsid w:val="003D27E8"/>
    <w:rsid w:val="004968CE"/>
    <w:rsid w:val="005549B0"/>
    <w:rsid w:val="00577661"/>
    <w:rsid w:val="005968F1"/>
    <w:rsid w:val="006167F5"/>
    <w:rsid w:val="00636A30"/>
    <w:rsid w:val="0066665C"/>
    <w:rsid w:val="006D097A"/>
    <w:rsid w:val="0075185C"/>
    <w:rsid w:val="00751DA8"/>
    <w:rsid w:val="0081753D"/>
    <w:rsid w:val="009A7A93"/>
    <w:rsid w:val="00A00F2D"/>
    <w:rsid w:val="00A91FB6"/>
    <w:rsid w:val="00C171F3"/>
    <w:rsid w:val="00C21259"/>
    <w:rsid w:val="00C37EF2"/>
    <w:rsid w:val="00C46553"/>
    <w:rsid w:val="00C60954"/>
    <w:rsid w:val="00CD7459"/>
    <w:rsid w:val="00DC5080"/>
    <w:rsid w:val="00E82453"/>
    <w:rsid w:val="00F315A8"/>
    <w:rsid w:val="00F40630"/>
    <w:rsid w:val="00FB1F98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75D28"/>
  <w15:docId w15:val="{7570FF3D-EB42-464A-9C15-3ECA886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5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54"/>
  </w:style>
  <w:style w:type="paragraph" w:styleId="Footer">
    <w:name w:val="footer"/>
    <w:basedOn w:val="Normal"/>
    <w:link w:val="FooterChar"/>
    <w:uiPriority w:val="99"/>
    <w:unhideWhenUsed/>
    <w:rsid w:val="00C609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54"/>
  </w:style>
  <w:style w:type="paragraph" w:styleId="BalloonText">
    <w:name w:val="Balloon Text"/>
    <w:basedOn w:val="Normal"/>
    <w:link w:val="BalloonTextChar"/>
    <w:uiPriority w:val="99"/>
    <w:semiHidden/>
    <w:unhideWhenUsed/>
    <w:rsid w:val="0075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A8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2D"/>
    <w:pPr>
      <w:widowControl w:val="0"/>
      <w:snapToGrid w:val="0"/>
      <w:ind w:left="720"/>
      <w:contextualSpacing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Spadavecchia, Anthony</dc:creator>
  <cp:lastModifiedBy>Jackson, Anthony J</cp:lastModifiedBy>
  <cp:revision>2</cp:revision>
  <cp:lastPrinted>2018-08-03T14:51:00Z</cp:lastPrinted>
  <dcterms:created xsi:type="dcterms:W3CDTF">2022-05-26T17:56:00Z</dcterms:created>
  <dcterms:modified xsi:type="dcterms:W3CDTF">2022-05-26T17:56:00Z</dcterms:modified>
</cp:coreProperties>
</file>