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FF" w:rsidRDefault="00425AFF" w:rsidP="00B65976">
      <w:pPr>
        <w:spacing w:after="0" w:line="240" w:lineRule="auto"/>
        <w:jc w:val="center"/>
        <w:rPr>
          <w:noProof/>
          <w:sz w:val="36"/>
          <w:szCs w:val="36"/>
        </w:rPr>
      </w:pPr>
    </w:p>
    <w:p w:rsidR="00973F71" w:rsidRDefault="00973F71" w:rsidP="00B65976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973F71">
        <w:rPr>
          <w:b/>
          <w:noProof/>
          <w:sz w:val="40"/>
          <w:szCs w:val="40"/>
        </w:rPr>
        <w:t>Wilson Avenue School Kindergarten Supply List</w:t>
      </w:r>
      <w:r w:rsidR="00595C5B">
        <w:rPr>
          <w:b/>
          <w:noProof/>
          <w:sz w:val="40"/>
          <w:szCs w:val="40"/>
        </w:rPr>
        <w:t xml:space="preserve"> 2019-20</w:t>
      </w:r>
      <w:bookmarkStart w:id="0" w:name="_GoBack"/>
      <w:bookmarkEnd w:id="0"/>
    </w:p>
    <w:p w:rsidR="00973F71" w:rsidRPr="00973F71" w:rsidRDefault="00973F71" w:rsidP="00973F7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0DD7514" wp14:editId="1AE14786">
            <wp:extent cx="1149928" cy="60570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14" cy="60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948" w:type="dxa"/>
        <w:tblInd w:w="-342" w:type="dxa"/>
        <w:tblLook w:val="04A0" w:firstRow="1" w:lastRow="0" w:firstColumn="1" w:lastColumn="0" w:noHBand="0" w:noVBand="1"/>
      </w:tblPr>
      <w:tblGrid>
        <w:gridCol w:w="5940"/>
        <w:gridCol w:w="4008"/>
      </w:tblGrid>
      <w:tr w:rsidR="00973F71" w:rsidRPr="004B2A9E" w:rsidTr="001F7642">
        <w:trPr>
          <w:trHeight w:val="1767"/>
        </w:trPr>
        <w:tc>
          <w:tcPr>
            <w:tcW w:w="5940" w:type="dxa"/>
          </w:tcPr>
          <w:p w:rsidR="00B65976" w:rsidRDefault="00626D6E" w:rsidP="00973F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973F71" w:rsidRPr="00973F71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)</w:t>
            </w:r>
            <w:r w:rsidR="00973F71" w:rsidRPr="00973F71">
              <w:rPr>
                <w:sz w:val="40"/>
                <w:szCs w:val="40"/>
              </w:rPr>
              <w:t xml:space="preserve">  2- Pocket Folders</w:t>
            </w:r>
          </w:p>
          <w:p w:rsidR="001F7642" w:rsidRDefault="001F7642" w:rsidP="00973F71">
            <w:pPr>
              <w:jc w:val="center"/>
              <w:rPr>
                <w:sz w:val="40"/>
                <w:szCs w:val="40"/>
              </w:rPr>
            </w:pPr>
          </w:p>
          <w:p w:rsidR="001F7642" w:rsidRPr="001F7642" w:rsidRDefault="00973F71" w:rsidP="00973F71">
            <w:pPr>
              <w:jc w:val="center"/>
              <w:rPr>
                <w:sz w:val="28"/>
                <w:szCs w:val="28"/>
              </w:rPr>
            </w:pPr>
            <w:r w:rsidRPr="001F7642">
              <w:rPr>
                <w:sz w:val="28"/>
                <w:szCs w:val="28"/>
              </w:rPr>
              <w:t>(</w:t>
            </w:r>
            <w:r w:rsidR="001F7642" w:rsidRPr="001F7642">
              <w:rPr>
                <w:sz w:val="28"/>
                <w:szCs w:val="28"/>
              </w:rPr>
              <w:t>1-red, 1-blue</w:t>
            </w:r>
            <w:r w:rsidR="001F7642">
              <w:rPr>
                <w:sz w:val="28"/>
                <w:szCs w:val="28"/>
              </w:rPr>
              <w:t xml:space="preserve">, 1-green, </w:t>
            </w:r>
            <w:r w:rsidR="001F7642" w:rsidRPr="001F7642">
              <w:rPr>
                <w:sz w:val="28"/>
                <w:szCs w:val="28"/>
              </w:rPr>
              <w:t>1- yellow</w:t>
            </w:r>
            <w:r w:rsidR="001F7642">
              <w:rPr>
                <w:sz w:val="28"/>
                <w:szCs w:val="28"/>
              </w:rPr>
              <w:t>)</w:t>
            </w:r>
          </w:p>
          <w:p w:rsidR="00973F71" w:rsidRPr="00973F71" w:rsidRDefault="001F7642" w:rsidP="001F7642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NO PRONGS</w:t>
            </w:r>
          </w:p>
        </w:tc>
        <w:tc>
          <w:tcPr>
            <w:tcW w:w="4008" w:type="dxa"/>
          </w:tcPr>
          <w:p w:rsidR="00973F71" w:rsidRPr="004B2A9E" w:rsidRDefault="00B65976" w:rsidP="00973F71">
            <w:pPr>
              <w:jc w:val="center"/>
              <w:rPr>
                <w:sz w:val="120"/>
                <w:szCs w:val="120"/>
              </w:rPr>
            </w:pPr>
            <w:r>
              <w:rPr>
                <w:noProof/>
              </w:rPr>
              <w:drawing>
                <wp:inline distT="0" distB="0" distL="0" distR="0" wp14:anchorId="3F74B563" wp14:editId="7B5F5DFE">
                  <wp:extent cx="1149927" cy="1149927"/>
                  <wp:effectExtent l="0" t="0" r="0" b="0"/>
                  <wp:docPr id="7" name="Picture 7" descr="Business Source Double Pocket Portfolio BSN78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Source Double Pocket Portfolio BSN78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43" cy="115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F71" w:rsidRPr="004B2A9E" w:rsidTr="001F7642">
        <w:trPr>
          <w:trHeight w:val="1443"/>
        </w:trPr>
        <w:tc>
          <w:tcPr>
            <w:tcW w:w="5940" w:type="dxa"/>
          </w:tcPr>
          <w:p w:rsidR="00973F71" w:rsidRPr="00973F71" w:rsidRDefault="00973F71" w:rsidP="00973F71">
            <w:pPr>
              <w:jc w:val="center"/>
              <w:rPr>
                <w:sz w:val="40"/>
                <w:szCs w:val="40"/>
              </w:rPr>
            </w:pPr>
            <w:r w:rsidRPr="00973F71">
              <w:rPr>
                <w:sz w:val="40"/>
                <w:szCs w:val="40"/>
              </w:rPr>
              <w:t>Crayola 24 ct. Crayons</w:t>
            </w:r>
          </w:p>
        </w:tc>
        <w:tc>
          <w:tcPr>
            <w:tcW w:w="4008" w:type="dxa"/>
          </w:tcPr>
          <w:p w:rsidR="00973F71" w:rsidRPr="004B2A9E" w:rsidRDefault="004B2A9E" w:rsidP="00973F71">
            <w:pPr>
              <w:jc w:val="center"/>
              <w:rPr>
                <w:sz w:val="120"/>
                <w:szCs w:val="120"/>
              </w:rPr>
            </w:pPr>
            <w:r w:rsidRPr="004B2A9E">
              <w:rPr>
                <w:sz w:val="120"/>
                <w:szCs w:val="1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>
                  <v:imagedata r:id="rId6" o:title=""/>
                </v:shape>
                <o:OLEObject Type="Embed" ProgID="PBrush" ShapeID="_x0000_i1025" DrawAspect="Content" ObjectID="_1621746099" r:id="rId7"/>
              </w:object>
            </w:r>
          </w:p>
        </w:tc>
      </w:tr>
      <w:tr w:rsidR="00973F71" w:rsidRPr="004B2A9E" w:rsidTr="001F7642">
        <w:trPr>
          <w:trHeight w:val="1428"/>
        </w:trPr>
        <w:tc>
          <w:tcPr>
            <w:tcW w:w="5940" w:type="dxa"/>
          </w:tcPr>
          <w:p w:rsidR="00973F71" w:rsidRPr="00973F71" w:rsidRDefault="00626D6E" w:rsidP="00626D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(2)  </w:t>
            </w:r>
            <w:r w:rsidR="00973F71">
              <w:rPr>
                <w:sz w:val="40"/>
                <w:szCs w:val="40"/>
              </w:rPr>
              <w:t>Dry</w:t>
            </w:r>
            <w:r w:rsidR="00973F71" w:rsidRPr="00973F71">
              <w:rPr>
                <w:sz w:val="40"/>
                <w:szCs w:val="40"/>
              </w:rPr>
              <w:t xml:space="preserve"> Erase Markers</w:t>
            </w:r>
            <w:r>
              <w:rPr>
                <w:sz w:val="40"/>
                <w:szCs w:val="40"/>
              </w:rPr>
              <w:t xml:space="preserve"> Pack of 4</w:t>
            </w:r>
          </w:p>
        </w:tc>
        <w:tc>
          <w:tcPr>
            <w:tcW w:w="4008" w:type="dxa"/>
          </w:tcPr>
          <w:p w:rsidR="00973F71" w:rsidRPr="004B2A9E" w:rsidRDefault="00973F71" w:rsidP="004B2A9E">
            <w:pPr>
              <w:jc w:val="center"/>
              <w:rPr>
                <w:sz w:val="120"/>
                <w:szCs w:val="120"/>
              </w:rPr>
            </w:pPr>
            <w:r w:rsidRPr="004B2A9E">
              <w:rPr>
                <w:noProof/>
                <w:sz w:val="120"/>
                <w:szCs w:val="120"/>
              </w:rPr>
              <w:drawing>
                <wp:inline distT="0" distB="0" distL="0" distR="0" wp14:anchorId="019BB784" wp14:editId="4DDBF6E1">
                  <wp:extent cx="858982" cy="858982"/>
                  <wp:effectExtent l="0" t="0" r="0" b="0"/>
                  <wp:docPr id="4" name="irc_mi" descr="http://scene7.targetimg1.com/is/image/Target/16383675?wid=480&amp;hei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ene7.targetimg1.com/is/image/Target/16383675?wid=480&amp;hei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94" cy="85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F71" w:rsidRPr="004B2A9E" w:rsidTr="001F7642">
        <w:trPr>
          <w:trHeight w:val="1428"/>
        </w:trPr>
        <w:tc>
          <w:tcPr>
            <w:tcW w:w="5940" w:type="dxa"/>
          </w:tcPr>
          <w:p w:rsidR="00973F71" w:rsidRPr="00973F71" w:rsidRDefault="00626D6E" w:rsidP="00973F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973F71" w:rsidRPr="00973F7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)</w:t>
            </w:r>
            <w:r w:rsidR="00973F71" w:rsidRPr="00973F71">
              <w:rPr>
                <w:sz w:val="40"/>
                <w:szCs w:val="40"/>
              </w:rPr>
              <w:t xml:space="preserve"> Box of Tissues</w:t>
            </w:r>
          </w:p>
        </w:tc>
        <w:tc>
          <w:tcPr>
            <w:tcW w:w="4008" w:type="dxa"/>
          </w:tcPr>
          <w:p w:rsidR="00973F71" w:rsidRPr="004B2A9E" w:rsidRDefault="00973F71" w:rsidP="00973F71">
            <w:pPr>
              <w:jc w:val="center"/>
              <w:rPr>
                <w:sz w:val="120"/>
                <w:szCs w:val="120"/>
              </w:rPr>
            </w:pPr>
            <w:r w:rsidRPr="004B2A9E">
              <w:rPr>
                <w:noProof/>
                <w:sz w:val="120"/>
                <w:szCs w:val="120"/>
              </w:rPr>
              <w:drawing>
                <wp:inline distT="0" distB="0" distL="0" distR="0" wp14:anchorId="15A91611" wp14:editId="12C0412D">
                  <wp:extent cx="678873" cy="817418"/>
                  <wp:effectExtent l="0" t="0" r="6985" b="1905"/>
                  <wp:docPr id="5" name="irc_mi" descr="http://store.drumbum.com/media/music-notes-tissue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ore.drumbum.com/media/music-notes-tissue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74" cy="81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F71" w:rsidRPr="004B2A9E" w:rsidTr="001F7642">
        <w:trPr>
          <w:trHeight w:val="1443"/>
        </w:trPr>
        <w:tc>
          <w:tcPr>
            <w:tcW w:w="5940" w:type="dxa"/>
          </w:tcPr>
          <w:p w:rsidR="00973F71" w:rsidRPr="00973F71" w:rsidRDefault="00626D6E" w:rsidP="00973F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973F71" w:rsidRPr="00973F7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)</w:t>
            </w:r>
            <w:r w:rsidR="00973F71" w:rsidRPr="00973F71">
              <w:rPr>
                <w:sz w:val="40"/>
                <w:szCs w:val="40"/>
              </w:rPr>
              <w:t xml:space="preserve"> Drawstring Bag</w:t>
            </w:r>
          </w:p>
        </w:tc>
        <w:tc>
          <w:tcPr>
            <w:tcW w:w="4008" w:type="dxa"/>
          </w:tcPr>
          <w:p w:rsidR="00973F71" w:rsidRPr="004B2A9E" w:rsidRDefault="004B2A9E" w:rsidP="00973F71">
            <w:pPr>
              <w:jc w:val="center"/>
              <w:rPr>
                <w:sz w:val="120"/>
                <w:szCs w:val="120"/>
              </w:rPr>
            </w:pPr>
            <w:r w:rsidRPr="004B2A9E">
              <w:rPr>
                <w:sz w:val="120"/>
                <w:szCs w:val="120"/>
              </w:rPr>
              <w:object w:dxaOrig="2736" w:dyaOrig="2736">
                <v:shape id="_x0000_i1026" type="#_x0000_t75" style="width:58.5pt;height:58.5pt" o:ole="">
                  <v:imagedata r:id="rId10" o:title=""/>
                </v:shape>
                <o:OLEObject Type="Embed" ProgID="PBrush" ShapeID="_x0000_i1026" DrawAspect="Content" ObjectID="_1621746100" r:id="rId11"/>
              </w:object>
            </w:r>
          </w:p>
        </w:tc>
      </w:tr>
      <w:tr w:rsidR="00973F71" w:rsidRPr="004B2A9E" w:rsidTr="001F7642">
        <w:trPr>
          <w:trHeight w:val="1428"/>
        </w:trPr>
        <w:tc>
          <w:tcPr>
            <w:tcW w:w="5940" w:type="dxa"/>
          </w:tcPr>
          <w:p w:rsidR="00973F71" w:rsidRPr="00973F71" w:rsidRDefault="00626D6E" w:rsidP="00973F71">
            <w:pPr>
              <w:jc w:val="center"/>
              <w:rPr>
                <w:sz w:val="150"/>
                <w:szCs w:val="150"/>
              </w:rPr>
            </w:pPr>
            <w:r>
              <w:rPr>
                <w:sz w:val="40"/>
                <w:szCs w:val="40"/>
              </w:rPr>
              <w:t>(</w:t>
            </w:r>
            <w:r w:rsidR="00973F71" w:rsidRPr="00973F71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)</w:t>
            </w:r>
            <w:r w:rsidR="00973F71" w:rsidRPr="00973F71">
              <w:rPr>
                <w:sz w:val="40"/>
                <w:szCs w:val="40"/>
              </w:rPr>
              <w:t xml:space="preserve"> Glue</w:t>
            </w:r>
            <w:r w:rsidR="001F7642">
              <w:rPr>
                <w:sz w:val="150"/>
                <w:szCs w:val="150"/>
              </w:rPr>
              <w:t xml:space="preserve"> </w:t>
            </w:r>
            <w:r w:rsidR="00973F71" w:rsidRPr="00973F71">
              <w:rPr>
                <w:sz w:val="40"/>
                <w:szCs w:val="40"/>
              </w:rPr>
              <w:t>Sticks</w:t>
            </w:r>
            <w:r w:rsidR="00B65976">
              <w:rPr>
                <w:sz w:val="40"/>
                <w:szCs w:val="40"/>
              </w:rPr>
              <w:t xml:space="preserve"> (large)</w:t>
            </w:r>
          </w:p>
        </w:tc>
        <w:tc>
          <w:tcPr>
            <w:tcW w:w="4008" w:type="dxa"/>
          </w:tcPr>
          <w:p w:rsidR="00973F71" w:rsidRPr="004B2A9E" w:rsidRDefault="004B2A9E" w:rsidP="00973F71">
            <w:pPr>
              <w:jc w:val="center"/>
              <w:rPr>
                <w:sz w:val="120"/>
                <w:szCs w:val="120"/>
              </w:rPr>
            </w:pPr>
            <w:r w:rsidRPr="004B2A9E">
              <w:rPr>
                <w:sz w:val="120"/>
                <w:szCs w:val="120"/>
              </w:rPr>
              <w:object w:dxaOrig="6000" w:dyaOrig="6000">
                <v:shape id="_x0000_i1027" type="#_x0000_t75" style="width:63.75pt;height:63.75pt" o:ole="">
                  <v:imagedata r:id="rId12" o:title=""/>
                </v:shape>
                <o:OLEObject Type="Embed" ProgID="PBrush" ShapeID="_x0000_i1027" DrawAspect="Content" ObjectID="_1621746101" r:id="rId13"/>
              </w:object>
            </w:r>
          </w:p>
        </w:tc>
      </w:tr>
      <w:tr w:rsidR="00973F71" w:rsidRPr="004B2A9E" w:rsidTr="001F7642">
        <w:trPr>
          <w:trHeight w:val="1428"/>
        </w:trPr>
        <w:tc>
          <w:tcPr>
            <w:tcW w:w="5940" w:type="dxa"/>
          </w:tcPr>
          <w:p w:rsidR="00973F71" w:rsidRPr="00B65976" w:rsidRDefault="00626D6E" w:rsidP="00973F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B65976" w:rsidRPr="00B6597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)</w:t>
            </w:r>
            <w:r w:rsidR="00B65976" w:rsidRPr="00B65976">
              <w:rPr>
                <w:sz w:val="40"/>
                <w:szCs w:val="40"/>
              </w:rPr>
              <w:t xml:space="preserve"> Container of Wipes</w:t>
            </w:r>
          </w:p>
        </w:tc>
        <w:tc>
          <w:tcPr>
            <w:tcW w:w="4008" w:type="dxa"/>
          </w:tcPr>
          <w:p w:rsidR="00973F71" w:rsidRPr="004B2A9E" w:rsidRDefault="00B65976" w:rsidP="00973F71">
            <w:pPr>
              <w:jc w:val="center"/>
              <w:rPr>
                <w:sz w:val="120"/>
                <w:szCs w:val="120"/>
              </w:rPr>
            </w:pPr>
            <w:r>
              <w:rPr>
                <w:noProof/>
              </w:rPr>
              <w:drawing>
                <wp:inline distT="0" distB="0" distL="0" distR="0" wp14:anchorId="34F880FB" wp14:editId="3C78E3B1">
                  <wp:extent cx="803564" cy="803564"/>
                  <wp:effectExtent l="0" t="0" r="0" b="0"/>
                  <wp:docPr id="9" name="irc_mi" descr="http://www.gianteagle.com/ProductImages/PRODUCT_NODE_1177/76828047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ianteagle.com/ProductImages/PRODUCT_NODE_1177/76828047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76" cy="80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F71" w:rsidRDefault="00973F71" w:rsidP="004B2A9E"/>
    <w:sectPr w:rsidR="00973F71" w:rsidSect="00973F7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1"/>
    <w:rsid w:val="00006CEE"/>
    <w:rsid w:val="001F7642"/>
    <w:rsid w:val="00250D76"/>
    <w:rsid w:val="00366937"/>
    <w:rsid w:val="003D728B"/>
    <w:rsid w:val="00425AFF"/>
    <w:rsid w:val="004B2A9E"/>
    <w:rsid w:val="00595C5B"/>
    <w:rsid w:val="00626D6E"/>
    <w:rsid w:val="00656381"/>
    <w:rsid w:val="00973F71"/>
    <w:rsid w:val="00AB15A3"/>
    <w:rsid w:val="00AB3CAA"/>
    <w:rsid w:val="00B65976"/>
    <w:rsid w:val="00E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A87A"/>
  <w15:docId w15:val="{97BBD781-35E0-4A16-BC1C-CE8EC34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Teixeira, Wilson</dc:creator>
  <cp:lastModifiedBy>Capano, Christopher</cp:lastModifiedBy>
  <cp:revision>2</cp:revision>
  <cp:lastPrinted>2018-06-05T20:03:00Z</cp:lastPrinted>
  <dcterms:created xsi:type="dcterms:W3CDTF">2019-06-11T12:15:00Z</dcterms:created>
  <dcterms:modified xsi:type="dcterms:W3CDTF">2019-06-11T12:15:00Z</dcterms:modified>
</cp:coreProperties>
</file>